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27F95105" w:rsidR="00AB5612" w:rsidRPr="006141A7" w:rsidRDefault="0014314D" w:rsidP="00340BEE">
      <w:pPr>
        <w:contextualSpacing/>
        <w:jc w:val="center"/>
        <w:rPr>
          <w:rFonts w:ascii="Courier New" w:hAnsi="Courier New" w:hint="cs"/>
          <w:b/>
          <w:bCs/>
          <w:sz w:val="28"/>
          <w:cs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4C542B">
        <w:rPr>
          <w:rFonts w:ascii="Courier New" w:hAnsi="Courier New" w:cs="Courier New"/>
          <w:b/>
          <w:bCs/>
          <w:sz w:val="28"/>
        </w:rPr>
        <w:t>3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0ED98953" w14:textId="536EC6CE" w:rsidR="006141A7" w:rsidRPr="00806B42" w:rsidRDefault="006141A7" w:rsidP="006141A7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806B42">
        <w:rPr>
          <w:rFonts w:ascii="Courier New" w:hAnsi="Courier New" w:cs="Courier New"/>
          <w:sz w:val="24"/>
          <w:szCs w:val="24"/>
        </w:rPr>
        <w:t xml:space="preserve">Write assembly code for the following decision structure. </w:t>
      </w:r>
    </w:p>
    <w:p w14:paraId="4A75E196" w14:textId="0BD60CF3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Angsana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IF AX &lt; BX</w:t>
      </w:r>
    </w:p>
    <w:p w14:paraId="275C0652" w14:textId="2DBB6D3E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THEN</w:t>
      </w:r>
    </w:p>
    <w:p w14:paraId="106B2E91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IF BX &lt; CX</w:t>
      </w:r>
    </w:p>
    <w:p w14:paraId="7AE61BAE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THEN</w:t>
      </w:r>
    </w:p>
    <w:p w14:paraId="68C0EC74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 xml:space="preserve">put </w:t>
      </w:r>
      <w:r w:rsidRPr="000F3CDD">
        <w:rPr>
          <w:rFonts w:ascii="Courier New" w:hAnsi="Courier New" w:cs="Courier New"/>
          <w:sz w:val="24"/>
          <w:szCs w:val="24"/>
          <w:cs/>
        </w:rPr>
        <w:t>0</w:t>
      </w:r>
      <w:r w:rsidRPr="000F3CDD">
        <w:rPr>
          <w:rFonts w:ascii="Courier New" w:hAnsi="Courier New" w:cs="Courier New"/>
          <w:sz w:val="24"/>
          <w:szCs w:val="24"/>
        </w:rPr>
        <w:t xml:space="preserve"> in AX</w:t>
      </w:r>
    </w:p>
    <w:p w14:paraId="4C3BFCED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ELSE</w:t>
      </w:r>
    </w:p>
    <w:p w14:paraId="3462E152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 xml:space="preserve">put </w:t>
      </w:r>
      <w:r w:rsidRPr="000F3CDD">
        <w:rPr>
          <w:rFonts w:ascii="Courier New" w:hAnsi="Courier New" w:cs="Courier New"/>
          <w:sz w:val="24"/>
          <w:szCs w:val="24"/>
          <w:cs/>
        </w:rPr>
        <w:t>0</w:t>
      </w:r>
      <w:r w:rsidRPr="000F3CDD">
        <w:rPr>
          <w:rFonts w:ascii="Courier New" w:hAnsi="Courier New" w:cs="Courier New"/>
          <w:sz w:val="24"/>
          <w:szCs w:val="24"/>
        </w:rPr>
        <w:t xml:space="preserve"> in BX</w:t>
      </w:r>
    </w:p>
    <w:p w14:paraId="506ADCBB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END_IF</w:t>
      </w:r>
    </w:p>
    <w:p w14:paraId="2EA2D8E3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Courier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END_IF</w:t>
      </w:r>
    </w:p>
    <w:p w14:paraId="386745F8" w14:textId="4793EE6B" w:rsidR="006141A7" w:rsidRPr="006141A7" w:rsidRDefault="006141A7" w:rsidP="006141A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6141A7">
        <w:rPr>
          <w:rFonts w:ascii="Courier New" w:hAnsi="Courier New" w:cs="Courier New"/>
          <w:sz w:val="24"/>
          <w:szCs w:val="24"/>
        </w:rPr>
        <w:t>Use a CASE structures to code the following:</w:t>
      </w:r>
    </w:p>
    <w:p w14:paraId="6CF41C33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Angsana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Read a character</w:t>
      </w:r>
    </w:p>
    <w:p w14:paraId="6BEAB9F3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Angsana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If it’s “A”, then execute carriage return.</w:t>
      </w:r>
    </w:p>
    <w:p w14:paraId="26EC8EFF" w14:textId="77777777" w:rsidR="006141A7" w:rsidRPr="000F3CDD" w:rsidRDefault="006141A7" w:rsidP="000F3CDD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Angsana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If it’s “B”, then execute line feed.</w:t>
      </w:r>
    </w:p>
    <w:p w14:paraId="6DB6CD9D" w14:textId="60D34AD1" w:rsidR="006141A7" w:rsidRDefault="006141A7" w:rsidP="00E52914">
      <w:pPr>
        <w:ind w:left="360"/>
        <w:rPr>
          <w:rFonts w:ascii="Courier New" w:hAnsi="Courier New" w:cs="Courier New"/>
          <w:sz w:val="24"/>
          <w:szCs w:val="24"/>
        </w:rPr>
      </w:pPr>
      <w:r w:rsidRPr="000F3CDD">
        <w:rPr>
          <w:rFonts w:ascii="Courier New" w:hAnsi="Courier New" w:cs="Angsana New"/>
          <w:sz w:val="24"/>
          <w:szCs w:val="24"/>
          <w:cs/>
        </w:rPr>
        <w:tab/>
      </w:r>
      <w:r w:rsidRPr="000F3CDD">
        <w:rPr>
          <w:rFonts w:ascii="Courier New" w:hAnsi="Courier New" w:cs="Courier New"/>
          <w:sz w:val="24"/>
          <w:szCs w:val="24"/>
        </w:rPr>
        <w:t>If it’s any other character, then return to DOS.</w:t>
      </w:r>
    </w:p>
    <w:p w14:paraId="24EA1230" w14:textId="77777777" w:rsidR="00F56B09" w:rsidRPr="00561EAB" w:rsidRDefault="00F56B09" w:rsidP="00E52914">
      <w:pPr>
        <w:ind w:left="36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F56B09" w:rsidRPr="00561EAB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DD4E" w14:textId="77777777" w:rsidR="00EF2679" w:rsidRDefault="00EF2679" w:rsidP="007F41DC">
      <w:pPr>
        <w:spacing w:after="0" w:line="240" w:lineRule="auto"/>
      </w:pPr>
      <w:r>
        <w:separator/>
      </w:r>
    </w:p>
  </w:endnote>
  <w:endnote w:type="continuationSeparator" w:id="0">
    <w:p w14:paraId="3E425DCD" w14:textId="77777777" w:rsidR="00EF2679" w:rsidRDefault="00EF2679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84D2" w14:textId="77777777" w:rsidR="00EF2679" w:rsidRDefault="00EF2679" w:rsidP="007F41DC">
      <w:pPr>
        <w:spacing w:after="0" w:line="240" w:lineRule="auto"/>
      </w:pPr>
      <w:r>
        <w:separator/>
      </w:r>
    </w:p>
  </w:footnote>
  <w:footnote w:type="continuationSeparator" w:id="0">
    <w:p w14:paraId="01F3DDA3" w14:textId="77777777" w:rsidR="00EF2679" w:rsidRDefault="00EF2679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F3CDD"/>
    <w:rsid w:val="001053AD"/>
    <w:rsid w:val="0014314D"/>
    <w:rsid w:val="00180A58"/>
    <w:rsid w:val="001920BA"/>
    <w:rsid w:val="00340BEE"/>
    <w:rsid w:val="00376E6C"/>
    <w:rsid w:val="00411036"/>
    <w:rsid w:val="00432E44"/>
    <w:rsid w:val="0047583A"/>
    <w:rsid w:val="004C542B"/>
    <w:rsid w:val="00561EAB"/>
    <w:rsid w:val="005A0DE2"/>
    <w:rsid w:val="006141A7"/>
    <w:rsid w:val="006E48C3"/>
    <w:rsid w:val="0071319C"/>
    <w:rsid w:val="00726A49"/>
    <w:rsid w:val="00781999"/>
    <w:rsid w:val="007A2AEA"/>
    <w:rsid w:val="007F41DC"/>
    <w:rsid w:val="00806B42"/>
    <w:rsid w:val="008E0CF9"/>
    <w:rsid w:val="0094286C"/>
    <w:rsid w:val="009E485C"/>
    <w:rsid w:val="00AA28D0"/>
    <w:rsid w:val="00AB5612"/>
    <w:rsid w:val="00B577E4"/>
    <w:rsid w:val="00B66BB8"/>
    <w:rsid w:val="00C032FB"/>
    <w:rsid w:val="00D27CAD"/>
    <w:rsid w:val="00DC3DA6"/>
    <w:rsid w:val="00DF691C"/>
    <w:rsid w:val="00E52914"/>
    <w:rsid w:val="00EF2679"/>
    <w:rsid w:val="00F00B48"/>
    <w:rsid w:val="00F56B09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26</cp:revision>
  <dcterms:created xsi:type="dcterms:W3CDTF">2012-06-11T06:38:00Z</dcterms:created>
  <dcterms:modified xsi:type="dcterms:W3CDTF">2019-04-04T11:30:00Z</dcterms:modified>
</cp:coreProperties>
</file>